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AF" w:rsidRDefault="00293A58">
      <w:pPr>
        <w:spacing w:after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KLAUZULA INFORMACYJNA</w:t>
      </w:r>
    </w:p>
    <w:p w:rsidR="00AC77AF" w:rsidRDefault="00293A58">
      <w:pPr>
        <w:spacing w:after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(</w:t>
      </w:r>
      <w:bookmarkStart w:id="0" w:name="__UnoMark__116_957464159"/>
      <w:bookmarkEnd w:id="0"/>
      <w:r>
        <w:rPr>
          <w:rFonts w:ascii="Times New Roman" w:hAnsi="Times New Roman"/>
          <w:b/>
          <w:color w:val="000000"/>
          <w:sz w:val="20"/>
          <w:szCs w:val="20"/>
        </w:rPr>
        <w:t>Stypendia i zasiłki szkolne)</w:t>
      </w:r>
    </w:p>
    <w:p w:rsidR="00AC77AF" w:rsidRDefault="00AC77A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1" w:name="__UnoMark__71_957464159"/>
      <w:bookmarkEnd w:id="1"/>
    </w:p>
    <w:p w:rsidR="00AC77AF" w:rsidRDefault="00293A58">
      <w:pPr>
        <w:spacing w:after="0"/>
        <w:jc w:val="both"/>
        <w:rPr>
          <w:color w:val="000000"/>
        </w:rPr>
      </w:pPr>
      <w:bookmarkStart w:id="2" w:name="_GoBack"/>
      <w:bookmarkEnd w:id="2"/>
      <w:r>
        <w:rPr>
          <w:rFonts w:ascii="Times New Roman" w:hAnsi="Times New Roman"/>
          <w:color w:val="000000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Dz.U.UE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 L. z 2016r. Nr 119, s.1 ze zm.) - dalej: „RODO” informuję, że:</w:t>
      </w:r>
    </w:p>
    <w:p w:rsidR="00AC77AF" w:rsidRDefault="00293A5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color w:val="000000"/>
          <w:sz w:val="20"/>
          <w:szCs w:val="20"/>
        </w:rPr>
        <w:t xml:space="preserve">Administratorem Państwa danych jest </w:t>
      </w:r>
      <w:r>
        <w:rPr>
          <w:rStyle w:val="fontstyle01"/>
          <w:rFonts w:ascii="Times New Roman" w:hAnsi="Times New Roman"/>
          <w:sz w:val="20"/>
          <w:szCs w:val="20"/>
        </w:rPr>
        <w:t>Gminny Ośrodek Pomocy Społecznej w Stoczku Łukowskim, ul. 1-go Maja 12A, 21-450 Stoczek Łukowski, tel. 257970177</w:t>
      </w:r>
    </w:p>
    <w:p w:rsidR="00AC77AF" w:rsidRDefault="00293A58" w:rsidP="004438F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4438F9">
        <w:rPr>
          <w:rFonts w:ascii="Times New Roman" w:hAnsi="Times New Roman"/>
          <w:color w:val="000000"/>
          <w:sz w:val="20"/>
          <w:szCs w:val="20"/>
        </w:rPr>
        <w:t>Administrator wyznaczył Inspektora Ochrony Danych,</w:t>
      </w:r>
      <w:r w:rsidR="004438F9" w:rsidRPr="004438F9">
        <w:rPr>
          <w:rFonts w:ascii="Times New Roman" w:hAnsi="Times New Roman"/>
          <w:sz w:val="20"/>
          <w:szCs w:val="20"/>
        </w:rPr>
        <w:t xml:space="preserve"> tj. Panią Katarzynę </w:t>
      </w:r>
      <w:proofErr w:type="spellStart"/>
      <w:r w:rsidR="004438F9" w:rsidRPr="004438F9">
        <w:rPr>
          <w:rFonts w:ascii="Times New Roman" w:hAnsi="Times New Roman"/>
          <w:sz w:val="20"/>
          <w:szCs w:val="20"/>
        </w:rPr>
        <w:t>Sałasińską</w:t>
      </w:r>
      <w:proofErr w:type="spellEnd"/>
      <w:r w:rsidR="004438F9" w:rsidRPr="004438F9">
        <w:rPr>
          <w:rFonts w:ascii="Times New Roman" w:hAnsi="Times New Roman"/>
          <w:sz w:val="20"/>
          <w:szCs w:val="20"/>
        </w:rPr>
        <w:t xml:space="preserve"> z którym mogą się Państwo kontaktować we wszystkich sprawach dotyczących przetwarzania danych osobowych za pośrednictwem adresu email:  katarzyna@stoczeklukowski.pl lub pisemnie na adres Administratora.</w:t>
      </w:r>
      <w:r w:rsidRPr="004438F9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AC77AF" w:rsidRDefault="00293A5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color w:val="000000"/>
          <w:sz w:val="20"/>
          <w:szCs w:val="20"/>
        </w:rPr>
        <w:t xml:space="preserve">Podstawą przetwarzania Państwa danych osobowych jest art. 6 ust. 1 lit. c oraz art. 9 ust. 2 lit. b RODO, w związku z ustawą z dnia 7 września 1991 r. o systemie oświaty (art. 90n) - w celu wypełnienia obowiązku prawnego ciążącego na administratorze wynikającego z ww. ustawy (prowadzenie postępowań w sprawach o stypendia i zasiłki szkolne). Podanie danych osobowych określonych w ww. ustawie jest obligatoryjne, a ich niepodanie uniemożliwi realizację zadań ustawowych, w tym ustalenie prawa do wnioskowanych świadczeń. </w:t>
      </w:r>
    </w:p>
    <w:p w:rsidR="00AC77AF" w:rsidRDefault="00293A5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</w:rPr>
      </w:pPr>
      <w:bookmarkStart w:id="3" w:name="_Hlk268865"/>
      <w:bookmarkEnd w:id="3"/>
      <w:r>
        <w:rPr>
          <w:rFonts w:ascii="Times New Roman" w:hAnsi="Times New Roman"/>
          <w:color w:val="000000"/>
          <w:sz w:val="20"/>
          <w:szCs w:val="20"/>
        </w:rPr>
        <w:t>Państwa dane będą przechowywane przez okres związany z realizacją świadczeń a następnie zgodnie z przepisami ustawy z 14 lipca 1983 r. o narodowym zasobie archiwalnym i archiwach i wydanej na jej podstawie instrukcji archiwizacji jednostki.</w:t>
      </w:r>
    </w:p>
    <w:p w:rsidR="00AC77AF" w:rsidRDefault="00293A5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Państwa dane nie będą przetwarzane w sposób zautomatyzowany, w tym nie będą podlegać profilowaniu.</w:t>
      </w:r>
    </w:p>
    <w:p w:rsidR="00AC77AF" w:rsidRDefault="00293A5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 związku z przetwarzaniem Państwa danych osobowych, przysługują Państwu następujące prawa:</w:t>
      </w:r>
    </w:p>
    <w:p w:rsidR="00AC77AF" w:rsidRDefault="00293A58">
      <w:pPr>
        <w:pStyle w:val="Akapitzlist"/>
        <w:numPr>
          <w:ilvl w:val="0"/>
          <w:numId w:val="2"/>
        </w:numPr>
        <w:suppressAutoHyphens w:val="0"/>
        <w:spacing w:after="0" w:line="247" w:lineRule="auto"/>
        <w:ind w:hanging="34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prawo dostępu do swoich danych oraz otrzymania ich kopii</w:t>
      </w:r>
    </w:p>
    <w:p w:rsidR="00AC77AF" w:rsidRDefault="00293A58">
      <w:pPr>
        <w:pStyle w:val="Akapitzlist"/>
        <w:numPr>
          <w:ilvl w:val="0"/>
          <w:numId w:val="2"/>
        </w:numPr>
        <w:suppressAutoHyphens w:val="0"/>
        <w:spacing w:after="0" w:line="247" w:lineRule="auto"/>
        <w:ind w:hanging="34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prawo do sprostowania (poprawiania) swoich danych osobowych;</w:t>
      </w:r>
    </w:p>
    <w:p w:rsidR="00AC77AF" w:rsidRDefault="00293A58">
      <w:pPr>
        <w:pStyle w:val="Akapitzlist"/>
        <w:numPr>
          <w:ilvl w:val="0"/>
          <w:numId w:val="2"/>
        </w:numPr>
        <w:suppressAutoHyphens w:val="0"/>
        <w:spacing w:after="0" w:line="247" w:lineRule="auto"/>
        <w:ind w:hanging="34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prawo do ograniczenia przetwarzania danych osobowych;</w:t>
      </w:r>
    </w:p>
    <w:p w:rsidR="00AC77AF" w:rsidRDefault="00293A58">
      <w:pPr>
        <w:pStyle w:val="Akapitzlist"/>
        <w:numPr>
          <w:ilvl w:val="0"/>
          <w:numId w:val="2"/>
        </w:numPr>
        <w:suppressAutoHyphens w:val="0"/>
        <w:spacing w:after="0" w:line="247" w:lineRule="auto"/>
        <w:ind w:hanging="34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:rsidR="00AC77AF" w:rsidRDefault="00293A58">
      <w:pPr>
        <w:pStyle w:val="Akapitzlist"/>
        <w:numPr>
          <w:ilvl w:val="0"/>
          <w:numId w:val="2"/>
        </w:numPr>
        <w:suppressAutoHyphens w:val="0"/>
        <w:spacing w:after="0" w:line="247" w:lineRule="auto"/>
        <w:ind w:hanging="34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AC77AF" w:rsidRDefault="00293A5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AC77AF" w:rsidRDefault="00293A5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Państwa dane mogą zostać przekazane podmiotom zewnętrznym na podstawie zawartej przez jednostkę umowy powierzenia przetwarzania danych osobowych, a także podmiotom lub organom uprawnionym na podstawie przepisów prawa.</w:t>
      </w:r>
    </w:p>
    <w:p w:rsidR="00AC77AF" w:rsidRDefault="00AC77AF">
      <w:pPr>
        <w:pStyle w:val="Przypisdolny"/>
        <w:rPr>
          <w:color w:val="000000"/>
          <w:sz w:val="14"/>
          <w:szCs w:val="14"/>
        </w:rPr>
      </w:pPr>
    </w:p>
    <w:p w:rsidR="00AC77AF" w:rsidRDefault="00AC77AF">
      <w:pPr>
        <w:pStyle w:val="Przypisdolny"/>
        <w:rPr>
          <w:color w:val="000000"/>
          <w:sz w:val="14"/>
          <w:szCs w:val="14"/>
        </w:rPr>
      </w:pPr>
    </w:p>
    <w:p w:rsidR="00AC77AF" w:rsidRDefault="00293A58">
      <w:pPr>
        <w:pStyle w:val="Przypisdolny"/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21"/>
          <w:szCs w:val="21"/>
        </w:rPr>
        <w:t>Data i podpis……………………………………………………</w:t>
      </w:r>
    </w:p>
    <w:sectPr w:rsidR="00AC77AF" w:rsidSect="00AC77AF">
      <w:pgSz w:w="11906" w:h="16838"/>
      <w:pgMar w:top="1417" w:right="1417" w:bottom="1417" w:left="1417" w:header="0" w:footer="0" w:gutter="0"/>
      <w:cols w:space="708"/>
      <w:formProt w:val="0"/>
      <w:docGrid w:type="lines" w:linePitch="318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F3D"/>
    <w:multiLevelType w:val="multilevel"/>
    <w:tmpl w:val="821A9A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288C"/>
    <w:multiLevelType w:val="multilevel"/>
    <w:tmpl w:val="903CB8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13046"/>
    <w:multiLevelType w:val="multilevel"/>
    <w:tmpl w:val="5DC0F9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7AF"/>
    <w:rsid w:val="00293A58"/>
    <w:rsid w:val="004438F9"/>
    <w:rsid w:val="00AC77AF"/>
    <w:rsid w:val="00D4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7AF"/>
    <w:pPr>
      <w:suppressAutoHyphens/>
      <w:spacing w:after="160"/>
    </w:pPr>
    <w:rPr>
      <w:color w:val="00000A"/>
      <w:sz w:val="22"/>
    </w:rPr>
  </w:style>
  <w:style w:type="paragraph" w:styleId="Nagwek1">
    <w:name w:val="heading 1"/>
    <w:basedOn w:val="Nagwek"/>
    <w:rsid w:val="00AC77AF"/>
    <w:pPr>
      <w:outlineLvl w:val="0"/>
    </w:pPr>
  </w:style>
  <w:style w:type="paragraph" w:styleId="Nagwek2">
    <w:name w:val="heading 2"/>
    <w:basedOn w:val="Nagwek"/>
    <w:rsid w:val="00AC77AF"/>
    <w:pPr>
      <w:outlineLvl w:val="1"/>
    </w:pPr>
  </w:style>
  <w:style w:type="paragraph" w:styleId="Nagwek3">
    <w:name w:val="heading 3"/>
    <w:basedOn w:val="Nagwek"/>
    <w:rsid w:val="00AC77AF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AC77AF"/>
    <w:rPr>
      <w:color w:val="0563C1"/>
      <w:u w:val="single"/>
    </w:rPr>
  </w:style>
  <w:style w:type="character" w:customStyle="1" w:styleId="TekstdymkaZnak">
    <w:name w:val="Tekst dymka Znak"/>
    <w:basedOn w:val="Domylnaczcionkaakapitu"/>
    <w:qFormat/>
    <w:rsid w:val="00AC77AF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qFormat/>
    <w:rsid w:val="00AC77AF"/>
    <w:rPr>
      <w:color w:val="0563C1"/>
      <w:u w:val="single"/>
    </w:rPr>
  </w:style>
  <w:style w:type="character" w:customStyle="1" w:styleId="Internetlink">
    <w:name w:val="Internet link"/>
    <w:qFormat/>
    <w:rsid w:val="00AC77AF"/>
    <w:rPr>
      <w:color w:val="000080"/>
      <w:u w:val="single"/>
    </w:rPr>
  </w:style>
  <w:style w:type="character" w:customStyle="1" w:styleId="AkapitzlistZnak">
    <w:name w:val="Akapit z listą Znak"/>
    <w:basedOn w:val="Domylnaczcionkaakapitu"/>
    <w:qFormat/>
    <w:rsid w:val="00AC77AF"/>
  </w:style>
  <w:style w:type="character" w:styleId="Odwoaniedokomentarza">
    <w:name w:val="annotation reference"/>
    <w:basedOn w:val="Domylnaczcionkaakapitu"/>
    <w:qFormat/>
    <w:rsid w:val="00AC77AF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AC77AF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qFormat/>
    <w:rsid w:val="00AC77AF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9729E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29729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29729E"/>
    <w:rPr>
      <w:b/>
      <w:bCs/>
      <w:sz w:val="20"/>
      <w:szCs w:val="20"/>
    </w:rPr>
  </w:style>
  <w:style w:type="paragraph" w:styleId="Nagwek">
    <w:name w:val="header"/>
    <w:basedOn w:val="Normalny"/>
    <w:next w:val="Tretekstu"/>
    <w:qFormat/>
    <w:rsid w:val="00AC77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C77AF"/>
    <w:pPr>
      <w:spacing w:after="140" w:line="288" w:lineRule="auto"/>
    </w:pPr>
  </w:style>
  <w:style w:type="paragraph" w:styleId="Lista">
    <w:name w:val="List"/>
    <w:basedOn w:val="Tretekstu"/>
    <w:rsid w:val="00AC77AF"/>
    <w:rPr>
      <w:rFonts w:cs="Arial"/>
    </w:rPr>
  </w:style>
  <w:style w:type="paragraph" w:styleId="Podpis">
    <w:name w:val="Signature"/>
    <w:basedOn w:val="Normalny"/>
    <w:rsid w:val="00AC77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C77AF"/>
    <w:pPr>
      <w:suppressLineNumbers/>
    </w:pPr>
    <w:rPr>
      <w:rFonts w:cs="Arial"/>
    </w:rPr>
  </w:style>
  <w:style w:type="paragraph" w:customStyle="1" w:styleId="Standard">
    <w:name w:val="Standard"/>
    <w:qFormat/>
    <w:rsid w:val="00AC77AF"/>
    <w:pPr>
      <w:suppressAutoHyphens/>
      <w:spacing w:after="160"/>
    </w:pPr>
    <w:rPr>
      <w:color w:val="00000A"/>
      <w:sz w:val="22"/>
    </w:rPr>
  </w:style>
  <w:style w:type="paragraph" w:styleId="Akapitzlist">
    <w:name w:val="List Paragraph"/>
    <w:basedOn w:val="Normalny"/>
    <w:qFormat/>
    <w:rsid w:val="00AC77AF"/>
    <w:pPr>
      <w:ind w:left="720"/>
    </w:pPr>
  </w:style>
  <w:style w:type="paragraph" w:styleId="Tekstdymka">
    <w:name w:val="Balloon Text"/>
    <w:basedOn w:val="Normalny"/>
    <w:qFormat/>
    <w:rsid w:val="00AC77AF"/>
    <w:pPr>
      <w:spacing w:after="0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1"/>
    <w:qFormat/>
    <w:rsid w:val="00AC77AF"/>
    <w:pPr>
      <w:suppressAutoHyphens w:val="0"/>
      <w:spacing w:after="200"/>
      <w:textAlignment w:val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9729E"/>
    <w:pPr>
      <w:suppressAutoHyphens/>
      <w:spacing w:after="160"/>
      <w:textAlignment w:val="baseline"/>
    </w:pPr>
    <w:rPr>
      <w:b/>
      <w:bCs/>
    </w:rPr>
  </w:style>
  <w:style w:type="paragraph" w:customStyle="1" w:styleId="Cytaty">
    <w:name w:val="Cytaty"/>
    <w:basedOn w:val="Normalny"/>
    <w:qFormat/>
    <w:rsid w:val="00AC77AF"/>
  </w:style>
  <w:style w:type="paragraph" w:styleId="Tytu">
    <w:name w:val="Title"/>
    <w:basedOn w:val="Nagwek"/>
    <w:rsid w:val="00AC77AF"/>
  </w:style>
  <w:style w:type="paragraph" w:styleId="Podtytu">
    <w:name w:val="Subtitle"/>
    <w:basedOn w:val="Nagwek"/>
    <w:rsid w:val="00AC77AF"/>
  </w:style>
  <w:style w:type="paragraph" w:customStyle="1" w:styleId="Zawartolisty">
    <w:name w:val="Zawartość listy"/>
    <w:basedOn w:val="Normalny"/>
    <w:qFormat/>
    <w:rsid w:val="00AC77AF"/>
  </w:style>
  <w:style w:type="paragraph" w:customStyle="1" w:styleId="Wysunicie">
    <w:name w:val="Wysunięcie"/>
    <w:basedOn w:val="Tretekstu"/>
    <w:qFormat/>
    <w:rsid w:val="00AC77AF"/>
  </w:style>
  <w:style w:type="paragraph" w:customStyle="1" w:styleId="Rysunek">
    <w:name w:val="Rysunek"/>
    <w:basedOn w:val="Podpis"/>
    <w:rsid w:val="00AC77AF"/>
  </w:style>
  <w:style w:type="paragraph" w:customStyle="1" w:styleId="Ilustracja">
    <w:name w:val="Ilustracja"/>
    <w:basedOn w:val="Podpis"/>
    <w:qFormat/>
    <w:rsid w:val="00AC77AF"/>
  </w:style>
  <w:style w:type="paragraph" w:customStyle="1" w:styleId="Przypisdolny">
    <w:name w:val="Przypis dolny"/>
    <w:basedOn w:val="Normalny"/>
    <w:rsid w:val="00AC77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Kierownik</cp:lastModifiedBy>
  <cp:revision>2</cp:revision>
  <cp:lastPrinted>2019-06-03T13:03:00Z</cp:lastPrinted>
  <dcterms:created xsi:type="dcterms:W3CDTF">2020-06-23T09:15:00Z</dcterms:created>
  <dcterms:modified xsi:type="dcterms:W3CDTF">2020-06-23T09:15:00Z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